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AC15" w14:textId="77777777" w:rsidR="00FE2FBA" w:rsidRDefault="00397BFA" w:rsidP="008C1FD1">
      <w:pPr>
        <w:jc w:val="center"/>
        <w:outlineLvl w:val="0"/>
        <w:rPr>
          <w:sz w:val="26"/>
        </w:rPr>
      </w:pPr>
      <w:r>
        <w:rPr>
          <w:sz w:val="26"/>
        </w:rPr>
        <w:t>Fælles m</w:t>
      </w:r>
      <w:r w:rsidR="00FE2FBA">
        <w:rPr>
          <w:sz w:val="26"/>
        </w:rPr>
        <w:t xml:space="preserve">enighedsrådsmøde nr. </w:t>
      </w:r>
      <w:r w:rsidR="00585F40">
        <w:rPr>
          <w:sz w:val="26"/>
        </w:rPr>
        <w:t xml:space="preserve">1 </w:t>
      </w:r>
      <w:r w:rsidR="005E34E4">
        <w:rPr>
          <w:sz w:val="26"/>
        </w:rPr>
        <w:t>-</w:t>
      </w:r>
      <w:r w:rsidR="00585F40">
        <w:rPr>
          <w:sz w:val="26"/>
        </w:rPr>
        <w:t xml:space="preserve"> </w:t>
      </w:r>
      <w:r w:rsidR="001E6EE0">
        <w:rPr>
          <w:sz w:val="26"/>
        </w:rPr>
        <w:t>202</w:t>
      </w:r>
      <w:r w:rsidR="00871AEA">
        <w:rPr>
          <w:sz w:val="26"/>
        </w:rPr>
        <w:t>6</w:t>
      </w:r>
    </w:p>
    <w:p w14:paraId="78027B9D" w14:textId="77777777" w:rsidR="005E34E4" w:rsidRDefault="001E6EE0" w:rsidP="005E34E4">
      <w:pPr>
        <w:jc w:val="center"/>
        <w:outlineLvl w:val="0"/>
      </w:pPr>
      <w:r>
        <w:t>Torsdag den 1</w:t>
      </w:r>
      <w:r w:rsidR="00871AEA">
        <w:t>6</w:t>
      </w:r>
      <w:r>
        <w:t>. april 202</w:t>
      </w:r>
      <w:r w:rsidR="00871AEA">
        <w:t>6</w:t>
      </w:r>
      <w:r>
        <w:t xml:space="preserve"> </w:t>
      </w:r>
      <w:r w:rsidR="00FE2FBA">
        <w:t>kl. 1</w:t>
      </w:r>
      <w:r w:rsidR="008C1FD1">
        <w:t>8</w:t>
      </w:r>
      <w:r w:rsidR="00FE2FBA">
        <w:t>.</w:t>
      </w:r>
      <w:r w:rsidR="008C1FD1">
        <w:t>0</w:t>
      </w:r>
      <w:r w:rsidR="00FE2FBA">
        <w:t xml:space="preserve">0 i </w:t>
      </w:r>
      <w:r w:rsidR="00D90DA7">
        <w:t>S</w:t>
      </w:r>
      <w:r w:rsidR="004F68C6">
        <w:t>ogne</w:t>
      </w:r>
      <w:r w:rsidR="008E5F4E">
        <w:t>lokale</w:t>
      </w:r>
      <w:r w:rsidR="00585F40">
        <w:t>t</w:t>
      </w:r>
      <w:r w:rsidR="008E5F4E">
        <w:t xml:space="preserve"> i S</w:t>
      </w:r>
      <w:r w:rsidR="004F68C6">
        <w:t>kamby Multihus</w:t>
      </w:r>
    </w:p>
    <w:p w14:paraId="124D3C03" w14:textId="77777777" w:rsidR="005E34E4" w:rsidRDefault="005E34E4" w:rsidP="005E34E4">
      <w:pPr>
        <w:jc w:val="center"/>
        <w:outlineLvl w:val="0"/>
      </w:pPr>
    </w:p>
    <w:p w14:paraId="3803E9E0" w14:textId="77777777" w:rsidR="00FE2FBA" w:rsidRPr="00C40341" w:rsidRDefault="00871AEA" w:rsidP="00C40341">
      <w:pPr>
        <w:jc w:val="center"/>
        <w:outlineLvl w:val="0"/>
        <w:rPr>
          <w:b/>
          <w:bCs/>
        </w:rPr>
      </w:pPr>
      <w:r>
        <w:rPr>
          <w:b/>
        </w:rPr>
        <w:t>Dorte</w:t>
      </w:r>
      <w:r w:rsidR="00585F40" w:rsidRPr="005E34E4">
        <w:rPr>
          <w:b/>
        </w:rPr>
        <w:t xml:space="preserve"> vælger en salme</w:t>
      </w:r>
    </w:p>
    <w:p w14:paraId="0930055A" w14:textId="77777777" w:rsidR="00FE2FBA" w:rsidRDefault="00FE2FBA" w:rsidP="00FE2FBA"/>
    <w:p w14:paraId="124A1268" w14:textId="77777777" w:rsidR="00FE2FBA" w:rsidRDefault="00FE2FBA" w:rsidP="00FE2FBA">
      <w:pPr>
        <w:pStyle w:val="Sidehoved"/>
        <w:tabs>
          <w:tab w:val="clear" w:pos="4819"/>
          <w:tab w:val="clear" w:pos="9638"/>
          <w:tab w:val="left" w:pos="0"/>
          <w:tab w:val="left" w:pos="567"/>
          <w:tab w:val="left" w:pos="2835"/>
          <w:tab w:val="left" w:pos="5103"/>
          <w:tab w:val="left" w:pos="7371"/>
          <w:tab w:val="left" w:pos="9639"/>
          <w:tab w:val="left" w:pos="11907"/>
        </w:tabs>
      </w:pPr>
    </w:p>
    <w:p w14:paraId="3EB0E8E9" w14:textId="77777777" w:rsidR="00FE2FBA" w:rsidRDefault="00FE2FBA" w:rsidP="00027066">
      <w:pPr>
        <w:ind w:firstLine="720"/>
        <w:outlineLvl w:val="0"/>
      </w:pPr>
      <w:r>
        <w:t>DAGSORDEN:</w:t>
      </w:r>
    </w:p>
    <w:p w14:paraId="23E41746" w14:textId="77777777" w:rsidR="006B1356" w:rsidRDefault="006B1356" w:rsidP="00FE2FBA">
      <w:pPr>
        <w:outlineLvl w:val="0"/>
      </w:pPr>
    </w:p>
    <w:p w14:paraId="005DB01A" w14:textId="77777777" w:rsidR="006B1356" w:rsidRDefault="006B1356" w:rsidP="006B1356">
      <w:pPr>
        <w:pStyle w:val="Listeafsnit"/>
        <w:numPr>
          <w:ilvl w:val="0"/>
          <w:numId w:val="7"/>
        </w:numPr>
        <w:outlineLvl w:val="0"/>
      </w:pPr>
      <w:r>
        <w:t>GODKENDELSE AF DAGSORDEN</w:t>
      </w:r>
    </w:p>
    <w:p w14:paraId="2539767E" w14:textId="789E4BAE" w:rsidR="00FE2FBA" w:rsidRDefault="009405C9" w:rsidP="00FE2FBA">
      <w:r>
        <w:t>Dagsordenen er godkendt.</w:t>
      </w:r>
    </w:p>
    <w:p w14:paraId="4D265F6D" w14:textId="77777777" w:rsidR="009A4D25" w:rsidRDefault="009A4D25" w:rsidP="00FE2FBA"/>
    <w:p w14:paraId="28837739" w14:textId="77777777" w:rsidR="00FE2FBA" w:rsidRDefault="006B1356" w:rsidP="00FE2FBA">
      <w:pPr>
        <w:tabs>
          <w:tab w:val="left" w:pos="560"/>
        </w:tabs>
        <w:rPr>
          <w:sz w:val="22"/>
        </w:rPr>
      </w:pPr>
      <w:r>
        <w:rPr>
          <w:sz w:val="22"/>
        </w:rPr>
        <w:t>2</w:t>
      </w:r>
      <w:r w:rsidR="00FE2FBA">
        <w:rPr>
          <w:sz w:val="22"/>
        </w:rPr>
        <w:t>.</w:t>
      </w:r>
      <w:r w:rsidR="00FE2FBA">
        <w:rPr>
          <w:sz w:val="22"/>
        </w:rPr>
        <w:tab/>
        <w:t>MENIGHEDSRÅD</w:t>
      </w:r>
    </w:p>
    <w:p w14:paraId="56819774" w14:textId="77777777" w:rsidR="00FE2FBA" w:rsidRDefault="00FE2FBA" w:rsidP="00D20647">
      <w:pPr>
        <w:pStyle w:val="Brdtekstindrykning1"/>
        <w:rPr>
          <w:b w:val="0"/>
          <w:i w:val="0"/>
        </w:rPr>
      </w:pPr>
      <w:r>
        <w:rPr>
          <w:b w:val="0"/>
          <w:i w:val="0"/>
        </w:rPr>
        <w:t>Orientering ved form</w:t>
      </w:r>
      <w:r w:rsidR="00D20647">
        <w:rPr>
          <w:b w:val="0"/>
          <w:i w:val="0"/>
        </w:rPr>
        <w:t>æ</w:t>
      </w:r>
      <w:r>
        <w:rPr>
          <w:b w:val="0"/>
          <w:i w:val="0"/>
        </w:rPr>
        <w:t>nden</w:t>
      </w:r>
      <w:r w:rsidR="00D20647">
        <w:rPr>
          <w:b w:val="0"/>
          <w:i w:val="0"/>
        </w:rPr>
        <w:t>e</w:t>
      </w:r>
    </w:p>
    <w:p w14:paraId="449C1D80" w14:textId="3A297E5D" w:rsidR="001E7DE6" w:rsidRDefault="001E6EE0" w:rsidP="006B1356">
      <w:pPr>
        <w:pStyle w:val="Listeafsnit"/>
        <w:numPr>
          <w:ilvl w:val="0"/>
          <w:numId w:val="5"/>
        </w:numPr>
        <w:rPr>
          <w:sz w:val="22"/>
        </w:rPr>
      </w:pPr>
      <w:r w:rsidRPr="006B1356">
        <w:rPr>
          <w:sz w:val="22"/>
        </w:rPr>
        <w:t xml:space="preserve"> </w:t>
      </w:r>
      <w:r w:rsidR="00871AEA">
        <w:rPr>
          <w:sz w:val="22"/>
        </w:rPr>
        <w:t>Kort orientering omkring ny menighedslov</w:t>
      </w:r>
    </w:p>
    <w:p w14:paraId="3D7AB159" w14:textId="33AE8B01" w:rsidR="009A4D25" w:rsidRDefault="00EC5D94" w:rsidP="009A4D25">
      <w:pPr>
        <w:rPr>
          <w:sz w:val="22"/>
        </w:rPr>
      </w:pPr>
      <w:r>
        <w:rPr>
          <w:sz w:val="22"/>
        </w:rPr>
        <w:t>Der har været orientering om den nye menighedsrådslov. I efteråret 2026 afholder Fyens Stifts Menighedsrådsforening en temadag om den nye menighedsrådslov.</w:t>
      </w:r>
    </w:p>
    <w:p w14:paraId="001EFA99" w14:textId="77777777" w:rsidR="00EC5D94" w:rsidRPr="009A4D25" w:rsidRDefault="00EC5D94" w:rsidP="009A4D25">
      <w:pPr>
        <w:rPr>
          <w:sz w:val="22"/>
        </w:rPr>
      </w:pPr>
    </w:p>
    <w:p w14:paraId="64319740" w14:textId="5D845CA6" w:rsidR="009A4D25" w:rsidRDefault="00A004A9" w:rsidP="009A4D25">
      <w:pPr>
        <w:ind w:left="567"/>
        <w:rPr>
          <w:sz w:val="22"/>
        </w:rPr>
      </w:pPr>
      <w:r>
        <w:rPr>
          <w:sz w:val="22"/>
        </w:rPr>
        <w:t>b</w:t>
      </w:r>
      <w:r w:rsidR="001E6EE0">
        <w:rPr>
          <w:sz w:val="22"/>
        </w:rPr>
        <w:t xml:space="preserve"> </w:t>
      </w:r>
      <w:r w:rsidR="006B1356">
        <w:rPr>
          <w:sz w:val="22"/>
        </w:rPr>
        <w:t xml:space="preserve">   </w:t>
      </w:r>
      <w:r w:rsidR="001E6EE0">
        <w:rPr>
          <w:sz w:val="22"/>
        </w:rPr>
        <w:t xml:space="preserve"> </w:t>
      </w:r>
      <w:r w:rsidR="00871AEA">
        <w:rPr>
          <w:sz w:val="22"/>
        </w:rPr>
        <w:t>Digitalt kirkegårdskort</w:t>
      </w:r>
    </w:p>
    <w:p w14:paraId="59D3AFC5" w14:textId="3192F98C" w:rsidR="009A4D25" w:rsidRDefault="00EC5D94" w:rsidP="009A4D25">
      <w:pPr>
        <w:rPr>
          <w:sz w:val="22"/>
        </w:rPr>
      </w:pPr>
      <w:r>
        <w:rPr>
          <w:sz w:val="22"/>
        </w:rPr>
        <w:t>Der foretages opmåling af kirkegårdene i Skamby og Søndersø. I Bogense sogn afprøver man et digitalt kirkegårdskort, der senere kan bruges i både Skamby og Søndersø.</w:t>
      </w:r>
    </w:p>
    <w:p w14:paraId="3A91DD3D" w14:textId="77777777" w:rsidR="00EC5D94" w:rsidRDefault="00EC5D94" w:rsidP="009A4D25">
      <w:pPr>
        <w:rPr>
          <w:sz w:val="22"/>
        </w:rPr>
      </w:pPr>
    </w:p>
    <w:p w14:paraId="778CE36F" w14:textId="77777777" w:rsidR="001E6EE0" w:rsidRDefault="001E6EE0" w:rsidP="00027066">
      <w:pPr>
        <w:pStyle w:val="Listeafsnit"/>
        <w:numPr>
          <w:ilvl w:val="0"/>
          <w:numId w:val="8"/>
        </w:numPr>
        <w:rPr>
          <w:sz w:val="22"/>
        </w:rPr>
      </w:pPr>
      <w:r w:rsidRPr="00027066">
        <w:rPr>
          <w:sz w:val="22"/>
        </w:rPr>
        <w:t xml:space="preserve"> </w:t>
      </w:r>
      <w:r w:rsidR="00871AEA">
        <w:rPr>
          <w:sz w:val="22"/>
        </w:rPr>
        <w:t>Forenkling af budgetproces 2027</w:t>
      </w:r>
    </w:p>
    <w:p w14:paraId="2F3B7FB0" w14:textId="4F0BE80F" w:rsidR="00EC5D94" w:rsidRPr="00EC5D94" w:rsidRDefault="00EC5D94" w:rsidP="00EC5D94">
      <w:pPr>
        <w:rPr>
          <w:sz w:val="22"/>
        </w:rPr>
      </w:pPr>
      <w:r>
        <w:rPr>
          <w:sz w:val="22"/>
        </w:rPr>
        <w:t>Provstiudvalget har besluttet, at budgetprocessen ændres til en enklere praksis, sådan at man inden 15. juni kun afleverer budgettets side 2 (målsætninger og indsatsområder) samt budgettets bilag 6 (budgetønsker), 7 (ønsker om anlægsopgaver) og 8. (Projektbevillinger og ønsker til projekter).</w:t>
      </w:r>
    </w:p>
    <w:p w14:paraId="232D9B06" w14:textId="77777777" w:rsidR="009A4D25" w:rsidRPr="009A4D25" w:rsidRDefault="009A4D25" w:rsidP="009A4D25">
      <w:pPr>
        <w:rPr>
          <w:sz w:val="22"/>
        </w:rPr>
      </w:pPr>
    </w:p>
    <w:p w14:paraId="72FE0824" w14:textId="77777777" w:rsidR="00871AEA" w:rsidRDefault="00871AEA" w:rsidP="00027066">
      <w:pPr>
        <w:pStyle w:val="Listeafsnit"/>
        <w:numPr>
          <w:ilvl w:val="0"/>
          <w:numId w:val="8"/>
        </w:numPr>
        <w:rPr>
          <w:sz w:val="22"/>
        </w:rPr>
      </w:pPr>
      <w:r>
        <w:rPr>
          <w:sz w:val="22"/>
        </w:rPr>
        <w:t>Status på situationen på regnskabskontoret</w:t>
      </w:r>
    </w:p>
    <w:p w14:paraId="168112B2" w14:textId="2B59B7C1" w:rsidR="009A4D25" w:rsidRPr="009A4D25" w:rsidRDefault="00DD3287" w:rsidP="009A4D25">
      <w:pPr>
        <w:rPr>
          <w:sz w:val="22"/>
        </w:rPr>
      </w:pPr>
      <w:r>
        <w:rPr>
          <w:sz w:val="22"/>
        </w:rPr>
        <w:t>De to menighedsråd har fået præsenteret den aktuelle situation på Det Fælles Regnskabskontor på baggrund af et billede af, at personalet var pressede og havde svært ved at nå deadlines. Der tegner sig et billede af et regnskabskontor i udvikling.</w:t>
      </w:r>
    </w:p>
    <w:p w14:paraId="168B3FCC" w14:textId="77777777" w:rsidR="001E6EE0" w:rsidRPr="00DD3AD2" w:rsidRDefault="001E6EE0" w:rsidP="00FE2FBA">
      <w:pPr>
        <w:ind w:left="567"/>
        <w:rPr>
          <w:sz w:val="22"/>
        </w:rPr>
      </w:pPr>
    </w:p>
    <w:p w14:paraId="771B2C2E" w14:textId="77777777" w:rsidR="00FE2FBA" w:rsidRDefault="00027066" w:rsidP="00FE2FBA">
      <w:pPr>
        <w:tabs>
          <w:tab w:val="left" w:pos="567"/>
        </w:tabs>
        <w:rPr>
          <w:sz w:val="22"/>
        </w:rPr>
      </w:pPr>
      <w:r>
        <w:rPr>
          <w:sz w:val="22"/>
        </w:rPr>
        <w:t>3.</w:t>
      </w:r>
      <w:r w:rsidR="00FE2FBA" w:rsidRPr="003E22EB">
        <w:rPr>
          <w:sz w:val="22"/>
        </w:rPr>
        <w:tab/>
      </w:r>
      <w:r w:rsidR="00FE2FBA">
        <w:rPr>
          <w:sz w:val="22"/>
        </w:rPr>
        <w:t>ANSATTE</w:t>
      </w:r>
    </w:p>
    <w:p w14:paraId="50F7A30B" w14:textId="5EAC5038" w:rsidR="00A07712" w:rsidRDefault="00FE2FBA" w:rsidP="00A07712">
      <w:pPr>
        <w:pStyle w:val="Brdtekstindrykning1"/>
        <w:tabs>
          <w:tab w:val="clear" w:pos="567"/>
        </w:tabs>
        <w:outlineLvl w:val="0"/>
        <w:rPr>
          <w:b w:val="0"/>
          <w:i w:val="0"/>
        </w:rPr>
      </w:pPr>
      <w:r>
        <w:rPr>
          <w:b w:val="0"/>
          <w:i w:val="0"/>
        </w:rPr>
        <w:t xml:space="preserve">Orientering ved </w:t>
      </w:r>
      <w:r w:rsidR="009405C9">
        <w:rPr>
          <w:b w:val="0"/>
          <w:i w:val="0"/>
        </w:rPr>
        <w:t>den personaleansvarlig</w:t>
      </w:r>
      <w:r w:rsidR="00A07712">
        <w:rPr>
          <w:b w:val="0"/>
          <w:i w:val="0"/>
        </w:rPr>
        <w:t>e</w:t>
      </w:r>
    </w:p>
    <w:p w14:paraId="4A3C038C" w14:textId="77777777" w:rsidR="002C4D94" w:rsidRPr="002C4D94" w:rsidRDefault="002C4D94" w:rsidP="002C4D94">
      <w:pPr>
        <w:pStyle w:val="Listeafsnit"/>
        <w:numPr>
          <w:ilvl w:val="0"/>
          <w:numId w:val="11"/>
        </w:numPr>
        <w:rPr>
          <w:sz w:val="22"/>
        </w:rPr>
      </w:pPr>
      <w:r>
        <w:rPr>
          <w:sz w:val="22"/>
        </w:rPr>
        <w:t>A</w:t>
      </w:r>
      <w:r w:rsidRPr="002C4D94">
        <w:rPr>
          <w:sz w:val="22"/>
        </w:rPr>
        <w:t>fklaring af vikardækning for kordegnen</w:t>
      </w:r>
    </w:p>
    <w:p w14:paraId="7B610000" w14:textId="278D9DA7" w:rsidR="006B1356" w:rsidRDefault="00B70166" w:rsidP="009A4D25">
      <w:pPr>
        <w:rPr>
          <w:sz w:val="22"/>
        </w:rPr>
      </w:pPr>
      <w:r>
        <w:rPr>
          <w:sz w:val="22"/>
        </w:rPr>
        <w:t>Vikardækningen blev gennemgået. Den aktuelle vikarsituation er</w:t>
      </w:r>
      <w:r w:rsidR="007E3825">
        <w:rPr>
          <w:sz w:val="22"/>
        </w:rPr>
        <w:t xml:space="preserve">, at Lotte i forbindelse med Lenes ferie skal passe personregistreringen. Søndersø Menighedsråd har modtaget besked fra provstiet om, at den kirkebogsførende sognepræst eller en af præsten funden præstekollega skal dække i forbindelse med et behov for vikardækning. </w:t>
      </w:r>
      <w:r w:rsidR="00A07712">
        <w:rPr>
          <w:sz w:val="22"/>
        </w:rPr>
        <w:t>Søndersø menighedsråd tager punktet om vikardækning op på næste menighedsrådsmøde. Punktet tages desuden op på fællesmødet til efteråret.</w:t>
      </w:r>
    </w:p>
    <w:p w14:paraId="00FDD7A7" w14:textId="77777777" w:rsidR="009A4D25" w:rsidRPr="009A4D25" w:rsidRDefault="009A4D25" w:rsidP="009A4D25">
      <w:pPr>
        <w:rPr>
          <w:sz w:val="22"/>
        </w:rPr>
      </w:pPr>
    </w:p>
    <w:p w14:paraId="534A00A7" w14:textId="77777777" w:rsidR="00FE2FBA" w:rsidRPr="008875B4" w:rsidRDefault="00027066" w:rsidP="00FB20C2">
      <w:pPr>
        <w:tabs>
          <w:tab w:val="left" w:pos="567"/>
        </w:tabs>
        <w:rPr>
          <w:sz w:val="22"/>
          <w:szCs w:val="22"/>
        </w:rPr>
      </w:pPr>
      <w:r>
        <w:rPr>
          <w:sz w:val="22"/>
        </w:rPr>
        <w:t>4</w:t>
      </w:r>
      <w:r w:rsidR="00FE2FBA">
        <w:rPr>
          <w:sz w:val="22"/>
        </w:rPr>
        <w:t>.</w:t>
      </w:r>
      <w:r w:rsidR="00FE2FBA">
        <w:rPr>
          <w:sz w:val="22"/>
        </w:rPr>
        <w:tab/>
      </w:r>
      <w:r w:rsidR="00FE2FBA" w:rsidRPr="008875B4">
        <w:rPr>
          <w:sz w:val="22"/>
          <w:szCs w:val="22"/>
        </w:rPr>
        <w:t>PRÆSTERNE</w:t>
      </w:r>
    </w:p>
    <w:p w14:paraId="5907DBDC" w14:textId="77777777" w:rsidR="00FE2FBA" w:rsidRDefault="00FE2FBA" w:rsidP="00FE2FBA">
      <w:pPr>
        <w:ind w:left="567"/>
        <w:rPr>
          <w:bCs/>
          <w:iCs/>
          <w:sz w:val="22"/>
        </w:rPr>
      </w:pPr>
      <w:r>
        <w:rPr>
          <w:bCs/>
          <w:iCs/>
          <w:sz w:val="22"/>
        </w:rPr>
        <w:t>Orientering ved sognepræsterne</w:t>
      </w:r>
    </w:p>
    <w:p w14:paraId="1D8A74EB" w14:textId="69C15089" w:rsidR="00FE2FBA" w:rsidRDefault="00A07712" w:rsidP="00FE2FBA">
      <w:pPr>
        <w:rPr>
          <w:sz w:val="22"/>
        </w:rPr>
      </w:pPr>
      <w:r>
        <w:rPr>
          <w:sz w:val="22"/>
        </w:rPr>
        <w:t>De nært forestående konfirmationer fylder meget i præsternes arbejde på nuværende tidspunkt.</w:t>
      </w:r>
    </w:p>
    <w:p w14:paraId="5D84C831" w14:textId="2E7404E9" w:rsidR="00A07712" w:rsidRDefault="00A07712" w:rsidP="00FE2FBA">
      <w:pPr>
        <w:rPr>
          <w:sz w:val="22"/>
        </w:rPr>
      </w:pPr>
      <w:r>
        <w:rPr>
          <w:sz w:val="22"/>
        </w:rPr>
        <w:t>Der blev diskuteret pilgrimsvandring på mødet. Punktet tages op igen på fællesmødet til efteråret.</w:t>
      </w:r>
      <w:r w:rsidR="00B70681">
        <w:rPr>
          <w:sz w:val="22"/>
        </w:rPr>
        <w:t xml:space="preserve"> Menighedsrådene drøfter det inden.</w:t>
      </w:r>
    </w:p>
    <w:p w14:paraId="266C40A5" w14:textId="77777777" w:rsidR="009A4D25" w:rsidRDefault="009A4D25" w:rsidP="00FE2FBA">
      <w:pPr>
        <w:rPr>
          <w:sz w:val="22"/>
        </w:rPr>
      </w:pPr>
    </w:p>
    <w:p w14:paraId="63B427B9" w14:textId="77777777" w:rsidR="00FE2FBA" w:rsidRDefault="00027066" w:rsidP="00FB20C2">
      <w:pPr>
        <w:tabs>
          <w:tab w:val="left" w:pos="567"/>
        </w:tabs>
        <w:rPr>
          <w:sz w:val="22"/>
        </w:rPr>
      </w:pPr>
      <w:r>
        <w:rPr>
          <w:sz w:val="22"/>
        </w:rPr>
        <w:t>5</w:t>
      </w:r>
      <w:r w:rsidR="00FE2FBA">
        <w:rPr>
          <w:sz w:val="22"/>
        </w:rPr>
        <w:t>.</w:t>
      </w:r>
      <w:r w:rsidR="00FE2FBA">
        <w:rPr>
          <w:sz w:val="22"/>
        </w:rPr>
        <w:tab/>
      </w:r>
      <w:r w:rsidR="00FB20C2">
        <w:rPr>
          <w:sz w:val="22"/>
        </w:rPr>
        <w:t>AKTIVITETS</w:t>
      </w:r>
      <w:r w:rsidR="00FE2FBA">
        <w:rPr>
          <w:sz w:val="22"/>
        </w:rPr>
        <w:t>UDVALG</w:t>
      </w:r>
      <w:r w:rsidR="006B1356">
        <w:rPr>
          <w:sz w:val="22"/>
        </w:rPr>
        <w:t>/PR-UDVALG</w:t>
      </w:r>
    </w:p>
    <w:p w14:paraId="1164C192" w14:textId="77777777" w:rsidR="00FE2FBA" w:rsidRDefault="00FE2FBA" w:rsidP="004027B4">
      <w:pPr>
        <w:ind w:left="567"/>
        <w:rPr>
          <w:sz w:val="22"/>
        </w:rPr>
      </w:pPr>
      <w:r>
        <w:rPr>
          <w:sz w:val="22"/>
        </w:rPr>
        <w:t xml:space="preserve">Orientering ved </w:t>
      </w:r>
      <w:r w:rsidR="000630FF">
        <w:rPr>
          <w:sz w:val="22"/>
        </w:rPr>
        <w:t>udvalgets</w:t>
      </w:r>
      <w:r w:rsidR="004027B4">
        <w:rPr>
          <w:sz w:val="22"/>
        </w:rPr>
        <w:t xml:space="preserve"> </w:t>
      </w:r>
      <w:r w:rsidR="000630FF">
        <w:rPr>
          <w:sz w:val="22"/>
        </w:rPr>
        <w:t>form</w:t>
      </w:r>
      <w:r w:rsidR="006B1356">
        <w:rPr>
          <w:sz w:val="22"/>
        </w:rPr>
        <w:t>æ</w:t>
      </w:r>
      <w:r w:rsidR="000630FF">
        <w:rPr>
          <w:sz w:val="22"/>
        </w:rPr>
        <w:t>nd</w:t>
      </w:r>
    </w:p>
    <w:p w14:paraId="6162BDF4" w14:textId="77777777" w:rsidR="00D90DA7" w:rsidRPr="009A4D25" w:rsidRDefault="00871AEA" w:rsidP="00D90DA7">
      <w:pPr>
        <w:pStyle w:val="Listeafsnit"/>
        <w:numPr>
          <w:ilvl w:val="0"/>
          <w:numId w:val="4"/>
        </w:numPr>
        <w:rPr>
          <w:sz w:val="22"/>
        </w:rPr>
      </w:pPr>
      <w:r>
        <w:rPr>
          <w:sz w:val="22"/>
        </w:rPr>
        <w:lastRenderedPageBreak/>
        <w:t xml:space="preserve">Studietur for personale og menighedsråd lørdag den 26. september </w:t>
      </w:r>
      <w:proofErr w:type="gramStart"/>
      <w:r>
        <w:rPr>
          <w:sz w:val="22"/>
        </w:rPr>
        <w:t xml:space="preserve">-  </w:t>
      </w:r>
      <w:r w:rsidRPr="00871AEA">
        <w:rPr>
          <w:b/>
          <w:sz w:val="22"/>
          <w:u w:val="single"/>
        </w:rPr>
        <w:t>TILSAGN</w:t>
      </w:r>
      <w:proofErr w:type="gramEnd"/>
      <w:r w:rsidRPr="00871AEA">
        <w:rPr>
          <w:b/>
          <w:sz w:val="22"/>
          <w:u w:val="single"/>
        </w:rPr>
        <w:t xml:space="preserve"> PÅ DAGEN</w:t>
      </w:r>
    </w:p>
    <w:p w14:paraId="61B4E355" w14:textId="73A172DC" w:rsidR="009A4D25" w:rsidRDefault="00B70681" w:rsidP="009A4D25">
      <w:pPr>
        <w:rPr>
          <w:sz w:val="22"/>
        </w:rPr>
      </w:pPr>
      <w:r>
        <w:rPr>
          <w:sz w:val="22"/>
        </w:rPr>
        <w:t>Både Søndersø og Skamby menighedsråd deltager til studieturen. Turen flyttes til den 3. oktober.</w:t>
      </w:r>
    </w:p>
    <w:p w14:paraId="2DF0467B" w14:textId="77777777" w:rsidR="00B70681" w:rsidRPr="009A4D25" w:rsidRDefault="00B70681" w:rsidP="009A4D25">
      <w:pPr>
        <w:rPr>
          <w:sz w:val="22"/>
        </w:rPr>
      </w:pPr>
    </w:p>
    <w:p w14:paraId="414B43A5" w14:textId="77777777" w:rsidR="009A4D25" w:rsidRDefault="00871AEA" w:rsidP="00871AEA">
      <w:pPr>
        <w:pStyle w:val="Listeafsnit"/>
        <w:numPr>
          <w:ilvl w:val="0"/>
          <w:numId w:val="4"/>
        </w:numPr>
        <w:tabs>
          <w:tab w:val="left" w:pos="567"/>
        </w:tabs>
        <w:rPr>
          <w:sz w:val="22"/>
        </w:rPr>
      </w:pPr>
      <w:r>
        <w:rPr>
          <w:sz w:val="22"/>
        </w:rPr>
        <w:t xml:space="preserve">Planlægning af 2. Pinsedag </w:t>
      </w:r>
      <w:r w:rsidR="004027B4" w:rsidRPr="00871AEA">
        <w:rPr>
          <w:sz w:val="22"/>
        </w:rPr>
        <w:tab/>
      </w:r>
    </w:p>
    <w:p w14:paraId="241E1129" w14:textId="4B8C1485" w:rsidR="00B87D2B" w:rsidRDefault="00B70681" w:rsidP="009A4D25">
      <w:pPr>
        <w:tabs>
          <w:tab w:val="left" w:pos="567"/>
        </w:tabs>
        <w:rPr>
          <w:sz w:val="22"/>
        </w:rPr>
      </w:pPr>
      <w:r>
        <w:rPr>
          <w:sz w:val="22"/>
        </w:rPr>
        <w:t>Bodil Petersen, Dorte, Bodil Arndal og Anne Grethe deltager.</w:t>
      </w:r>
    </w:p>
    <w:p w14:paraId="75A23B98" w14:textId="5CD42A65" w:rsidR="00B70681" w:rsidRPr="009A4D25" w:rsidRDefault="00B70681" w:rsidP="009A4D25">
      <w:pPr>
        <w:tabs>
          <w:tab w:val="left" w:pos="567"/>
        </w:tabs>
        <w:rPr>
          <w:sz w:val="22"/>
        </w:rPr>
      </w:pPr>
      <w:r>
        <w:rPr>
          <w:sz w:val="22"/>
        </w:rPr>
        <w:t xml:space="preserve">Der annonceres for begivenheden på </w:t>
      </w:r>
      <w:proofErr w:type="spellStart"/>
      <w:r>
        <w:rPr>
          <w:sz w:val="22"/>
        </w:rPr>
        <w:t>EventInfo</w:t>
      </w:r>
      <w:proofErr w:type="spellEnd"/>
      <w:r>
        <w:rPr>
          <w:sz w:val="22"/>
        </w:rPr>
        <w:t>, Facebook og hjemmesiden.</w:t>
      </w:r>
    </w:p>
    <w:p w14:paraId="30850B5E" w14:textId="77777777" w:rsidR="00FE2FBA" w:rsidRDefault="00FE2FBA" w:rsidP="004027B4">
      <w:pPr>
        <w:tabs>
          <w:tab w:val="left" w:pos="567"/>
        </w:tabs>
        <w:rPr>
          <w:sz w:val="22"/>
        </w:rPr>
      </w:pPr>
      <w:r>
        <w:rPr>
          <w:sz w:val="22"/>
        </w:rPr>
        <w:tab/>
      </w:r>
      <w:r>
        <w:rPr>
          <w:sz w:val="22"/>
        </w:rPr>
        <w:tab/>
      </w:r>
    </w:p>
    <w:p w14:paraId="7B11D4D6" w14:textId="77777777" w:rsidR="00FE2FBA" w:rsidRDefault="00027066" w:rsidP="00FE2FBA">
      <w:pPr>
        <w:tabs>
          <w:tab w:val="left" w:pos="567"/>
        </w:tabs>
        <w:rPr>
          <w:sz w:val="22"/>
        </w:rPr>
      </w:pPr>
      <w:r>
        <w:rPr>
          <w:sz w:val="22"/>
        </w:rPr>
        <w:t>6</w:t>
      </w:r>
      <w:r w:rsidR="00FE2FBA">
        <w:rPr>
          <w:sz w:val="22"/>
        </w:rPr>
        <w:t>.</w:t>
      </w:r>
      <w:r w:rsidR="00FE2FBA">
        <w:rPr>
          <w:sz w:val="22"/>
        </w:rPr>
        <w:tab/>
      </w:r>
      <w:r w:rsidR="00585F40">
        <w:rPr>
          <w:sz w:val="22"/>
        </w:rPr>
        <w:t>PRÆSTEGÅRDSUDVALGET</w:t>
      </w:r>
    </w:p>
    <w:p w14:paraId="761EFEB7" w14:textId="77777777" w:rsidR="00585F40" w:rsidRDefault="00585F40" w:rsidP="00FE2FBA">
      <w:pPr>
        <w:tabs>
          <w:tab w:val="left" w:pos="567"/>
        </w:tabs>
        <w:rPr>
          <w:sz w:val="22"/>
        </w:rPr>
      </w:pPr>
      <w:r>
        <w:rPr>
          <w:sz w:val="22"/>
        </w:rPr>
        <w:tab/>
        <w:t>Orientering ved udvalgets formand</w:t>
      </w:r>
    </w:p>
    <w:p w14:paraId="7161162A" w14:textId="4BD84959" w:rsidR="009A4D25" w:rsidRDefault="00B70681" w:rsidP="00FE2FBA">
      <w:pPr>
        <w:tabs>
          <w:tab w:val="left" w:pos="567"/>
        </w:tabs>
        <w:rPr>
          <w:sz w:val="22"/>
        </w:rPr>
      </w:pPr>
      <w:r>
        <w:rPr>
          <w:sz w:val="22"/>
        </w:rPr>
        <w:t>Der indhentes tilbud på forbedringer på præstegård, konfirmandstuen og regnskabskontoret. Der indhentes tilbud på belægninger, fuger</w:t>
      </w:r>
      <w:r w:rsidR="002A7AAD">
        <w:rPr>
          <w:sz w:val="22"/>
        </w:rPr>
        <w:t xml:space="preserve"> og</w:t>
      </w:r>
      <w:r>
        <w:rPr>
          <w:sz w:val="22"/>
        </w:rPr>
        <w:t xml:space="preserve"> udbedring af facade</w:t>
      </w:r>
      <w:r w:rsidR="002A7AAD">
        <w:rPr>
          <w:sz w:val="22"/>
        </w:rPr>
        <w:t>.</w:t>
      </w:r>
      <w:r w:rsidR="002A7AAD">
        <w:rPr>
          <w:sz w:val="22"/>
        </w:rPr>
        <w:br/>
        <w:t xml:space="preserve">På baggrund af de indhentede tilbud sendes det ind til eventuel </w:t>
      </w:r>
      <w:proofErr w:type="spellStart"/>
      <w:r w:rsidR="002A7AAD">
        <w:rPr>
          <w:sz w:val="22"/>
        </w:rPr>
        <w:t>påførsel</w:t>
      </w:r>
      <w:proofErr w:type="spellEnd"/>
      <w:r w:rsidR="002A7AAD">
        <w:rPr>
          <w:sz w:val="22"/>
        </w:rPr>
        <w:t xml:space="preserve"> på budgettet.</w:t>
      </w:r>
    </w:p>
    <w:p w14:paraId="77E0107B" w14:textId="6EC380F1" w:rsidR="002A7AAD" w:rsidRDefault="002A7AAD" w:rsidP="00FE2FBA">
      <w:pPr>
        <w:tabs>
          <w:tab w:val="left" w:pos="567"/>
        </w:tabs>
        <w:rPr>
          <w:sz w:val="22"/>
        </w:rPr>
      </w:pPr>
      <w:r>
        <w:rPr>
          <w:sz w:val="22"/>
        </w:rPr>
        <w:t>Præstegårdsudvalget har desuden ønsket, at der sættes flere penge af til løbende vedligehold.</w:t>
      </w:r>
    </w:p>
    <w:p w14:paraId="1E1E9EC1" w14:textId="77777777" w:rsidR="002C4D94" w:rsidRDefault="002C4D94" w:rsidP="00FE2FBA">
      <w:pPr>
        <w:tabs>
          <w:tab w:val="left" w:pos="567"/>
        </w:tabs>
        <w:rPr>
          <w:sz w:val="22"/>
        </w:rPr>
      </w:pPr>
    </w:p>
    <w:p w14:paraId="17BD17B9" w14:textId="77777777" w:rsidR="00585F40" w:rsidRDefault="00027066" w:rsidP="00FE2FBA">
      <w:pPr>
        <w:tabs>
          <w:tab w:val="left" w:pos="567"/>
        </w:tabs>
        <w:rPr>
          <w:sz w:val="22"/>
        </w:rPr>
      </w:pPr>
      <w:r>
        <w:rPr>
          <w:sz w:val="22"/>
        </w:rPr>
        <w:t>7</w:t>
      </w:r>
      <w:r w:rsidR="00585F40">
        <w:rPr>
          <w:sz w:val="22"/>
        </w:rPr>
        <w:t>.</w:t>
      </w:r>
      <w:r w:rsidR="00585F40">
        <w:rPr>
          <w:sz w:val="22"/>
        </w:rPr>
        <w:tab/>
        <w:t>EVENTUELT</w:t>
      </w:r>
    </w:p>
    <w:p w14:paraId="4C43E43B" w14:textId="77777777" w:rsidR="00585F40" w:rsidRDefault="002C4D94" w:rsidP="00FE2FBA">
      <w:pPr>
        <w:pStyle w:val="Listeafsnit"/>
        <w:numPr>
          <w:ilvl w:val="0"/>
          <w:numId w:val="12"/>
        </w:numPr>
        <w:tabs>
          <w:tab w:val="left" w:pos="567"/>
        </w:tabs>
        <w:rPr>
          <w:sz w:val="22"/>
        </w:rPr>
      </w:pPr>
      <w:r>
        <w:rPr>
          <w:sz w:val="22"/>
        </w:rPr>
        <w:t>Information fra Stiftet: Syn af kirker giver flere byggesager</w:t>
      </w:r>
      <w:r w:rsidRPr="002C4D94">
        <w:rPr>
          <w:sz w:val="22"/>
        </w:rPr>
        <w:tab/>
      </w:r>
    </w:p>
    <w:p w14:paraId="639784F9" w14:textId="460B15EC" w:rsidR="00F52704" w:rsidRDefault="00E06601" w:rsidP="00FE2FBA">
      <w:pPr>
        <w:tabs>
          <w:tab w:val="left" w:pos="567"/>
        </w:tabs>
        <w:rPr>
          <w:sz w:val="22"/>
        </w:rPr>
      </w:pPr>
      <w:r>
        <w:rPr>
          <w:sz w:val="22"/>
        </w:rPr>
        <w:t>Punktet blev drøftet under pkt. 2.</w:t>
      </w:r>
    </w:p>
    <w:p w14:paraId="79513745" w14:textId="77777777" w:rsidR="00FE2FBA" w:rsidRDefault="00FE2FBA" w:rsidP="00FE2FBA">
      <w:pPr>
        <w:rPr>
          <w:sz w:val="22"/>
        </w:rPr>
      </w:pPr>
    </w:p>
    <w:p w14:paraId="3BC24528" w14:textId="517AD1A6" w:rsidR="00FE2FBA" w:rsidRDefault="00E06601" w:rsidP="00FE2FBA">
      <w:pPr>
        <w:rPr>
          <w:sz w:val="22"/>
        </w:rPr>
      </w:pPr>
      <w:r>
        <w:rPr>
          <w:sz w:val="22"/>
        </w:rPr>
        <w:t>Ingen afbud.</w:t>
      </w:r>
    </w:p>
    <w:p w14:paraId="26E3E95F" w14:textId="77777777" w:rsidR="00FE2FBA" w:rsidRDefault="00FE2FBA" w:rsidP="00FE2FBA">
      <w:pPr>
        <w:rPr>
          <w:sz w:val="22"/>
        </w:rPr>
      </w:pPr>
    </w:p>
    <w:p w14:paraId="107CB330" w14:textId="70285190" w:rsidR="00FE2FBA" w:rsidRPr="0047398B" w:rsidRDefault="00E06601" w:rsidP="008C1FD1">
      <w:pPr>
        <w:rPr>
          <w:sz w:val="22"/>
        </w:rPr>
      </w:pPr>
      <w:r>
        <w:rPr>
          <w:sz w:val="22"/>
        </w:rPr>
        <w:t>Mødet afsluttet 19:45.</w:t>
      </w:r>
    </w:p>
    <w:p w14:paraId="1AF2EB77" w14:textId="77777777" w:rsidR="00FE2FBA" w:rsidRDefault="00FE2FBA" w:rsidP="00FE2FBA">
      <w:pPr>
        <w:rPr>
          <w:sz w:val="22"/>
        </w:rPr>
      </w:pPr>
    </w:p>
    <w:p w14:paraId="74400274" w14:textId="77777777" w:rsidR="00FE2FBA" w:rsidRDefault="00FE2FBA" w:rsidP="00FE2FBA">
      <w:pPr>
        <w:rPr>
          <w:sz w:val="22"/>
        </w:rPr>
      </w:pPr>
    </w:p>
    <w:p w14:paraId="56AB0E41" w14:textId="2E54CD8C" w:rsidR="0028379F" w:rsidRDefault="00585F40" w:rsidP="008B2169">
      <w:pPr>
        <w:jc w:val="right"/>
        <w:rPr>
          <w:sz w:val="22"/>
        </w:rPr>
      </w:pPr>
      <w:r>
        <w:rPr>
          <w:sz w:val="22"/>
        </w:rPr>
        <w:t xml:space="preserve">Skamby den </w:t>
      </w:r>
      <w:r w:rsidR="00E06601">
        <w:rPr>
          <w:sz w:val="22"/>
        </w:rPr>
        <w:t>16/4. 2026</w:t>
      </w:r>
    </w:p>
    <w:p w14:paraId="7B4EC607" w14:textId="77777777" w:rsidR="00585F40" w:rsidRDefault="00585F40" w:rsidP="008B2169">
      <w:pPr>
        <w:jc w:val="right"/>
        <w:rPr>
          <w:sz w:val="22"/>
        </w:rPr>
      </w:pPr>
    </w:p>
    <w:p w14:paraId="180FE265" w14:textId="287F1BF0" w:rsidR="00585F40" w:rsidRDefault="00E06601" w:rsidP="008B2169">
      <w:pPr>
        <w:jc w:val="right"/>
      </w:pPr>
      <w:r>
        <w:rPr>
          <w:sz w:val="22"/>
        </w:rPr>
        <w:t>Referent: Mathias Axel Bossel Magnussen Thorsson</w:t>
      </w:r>
    </w:p>
    <w:p w14:paraId="346D0D3E" w14:textId="77777777" w:rsidR="0028379F" w:rsidRDefault="0028379F">
      <w:pPr>
        <w:jc w:val="both"/>
      </w:pPr>
    </w:p>
    <w:p w14:paraId="56A1C11D" w14:textId="77777777" w:rsidR="003F0937" w:rsidRDefault="003F0937">
      <w:pPr>
        <w:jc w:val="both"/>
      </w:pPr>
    </w:p>
    <w:sectPr w:rsidR="003F0937" w:rsidSect="0028379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E8D1" w14:textId="77777777" w:rsidR="005705E3" w:rsidRDefault="005705E3">
      <w:r>
        <w:separator/>
      </w:r>
    </w:p>
  </w:endnote>
  <w:endnote w:type="continuationSeparator" w:id="0">
    <w:p w14:paraId="4FF0AC3C" w14:textId="77777777" w:rsidR="005705E3" w:rsidRDefault="0057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EB5F" w14:textId="77777777" w:rsidR="0028379F" w:rsidRDefault="0028379F">
    <w:pPr>
      <w:pStyle w:val="Sidefod"/>
      <w:rPr>
        <w:rFonts w:ascii="Monotype Corsiva" w:hAnsi="Monotype Corsiva"/>
        <w:i/>
      </w:rPr>
    </w:pPr>
    <w:r>
      <w:rPr>
        <w:rFonts w:ascii="Monotype Corsiva" w:hAnsi="Monotype Corsiva"/>
        <w:i/>
      </w:rPr>
      <w:t>________________________________________________________________________________</w:t>
    </w:r>
  </w:p>
  <w:p w14:paraId="6BF365B0" w14:textId="77777777" w:rsidR="0028379F" w:rsidRDefault="0028379F">
    <w:pPr>
      <w:pStyle w:val="Sidefod"/>
      <w:rPr>
        <w:rFonts w:ascii="Monotype Corsiva" w:hAnsi="Monotype Corsiva"/>
        <w:i/>
      </w:rPr>
    </w:pPr>
  </w:p>
  <w:p w14:paraId="73910A65" w14:textId="77777777" w:rsidR="0028379F" w:rsidRDefault="0028379F" w:rsidP="00FB20C2">
    <w:pPr>
      <w:pStyle w:val="Sidefod"/>
      <w:rPr>
        <w:rFonts w:ascii="Monotype Corsiva" w:hAnsi="Monotype Corsiva"/>
        <w:i/>
      </w:rPr>
    </w:pPr>
    <w:proofErr w:type="spellStart"/>
    <w:r>
      <w:rPr>
        <w:rFonts w:ascii="Monotype Corsiva" w:hAnsi="Monotype Corsiva"/>
        <w:i/>
      </w:rPr>
      <w:t>Langebyende</w:t>
    </w:r>
    <w:proofErr w:type="spellEnd"/>
    <w:r>
      <w:rPr>
        <w:rFonts w:ascii="Monotype Corsiva" w:hAnsi="Monotype Corsiva"/>
        <w:i/>
      </w:rPr>
      <w:t xml:space="preserve"> 2</w:t>
    </w:r>
    <w:r>
      <w:rPr>
        <w:rFonts w:ascii="Monotype Corsiva" w:hAnsi="Monotype Corsiva"/>
        <w:i/>
      </w:rPr>
      <w:tab/>
    </w:r>
    <w:r>
      <w:rPr>
        <w:rFonts w:ascii="Monotype Corsiva" w:hAnsi="Monotype Corsiva"/>
        <w:i/>
      </w:rPr>
      <w:tab/>
      <w:t xml:space="preserve">Telefon </w:t>
    </w:r>
    <w:r w:rsidR="00FB20C2">
      <w:rPr>
        <w:rFonts w:ascii="Monotype Corsiva" w:hAnsi="Monotype Corsiva"/>
        <w:i/>
      </w:rPr>
      <w:t>28 51 39 06</w:t>
    </w:r>
  </w:p>
  <w:p w14:paraId="1E48AF77" w14:textId="77777777" w:rsidR="0028379F" w:rsidRDefault="0028379F" w:rsidP="00FB20C2">
    <w:pPr>
      <w:pStyle w:val="Sidefod"/>
    </w:pPr>
    <w:r>
      <w:rPr>
        <w:rFonts w:ascii="Monotype Corsiva" w:hAnsi="Monotype Corsiva"/>
        <w:i/>
      </w:rPr>
      <w:t>5471 Søndersø</w:t>
    </w:r>
    <w:r>
      <w:rPr>
        <w:rFonts w:ascii="Monotype Corsiva" w:hAnsi="Monotype Corsiva"/>
        <w:i/>
      </w:rPr>
      <w:tab/>
    </w:r>
    <w:r>
      <w:rPr>
        <w:rFonts w:ascii="Monotype Corsiva" w:hAnsi="Monotype Corsiva"/>
        <w:i/>
      </w:rPr>
      <w:tab/>
      <w:t xml:space="preserve">E-post: </w:t>
    </w:r>
    <w:r w:rsidR="00FB20C2" w:rsidRPr="00FB20C2">
      <w:rPr>
        <w:rFonts w:ascii="Monotype Corsiva" w:hAnsi="Monotype Corsiva"/>
        <w:i/>
      </w:rPr>
      <w:t>7867@sogn.dk</w:t>
    </w:r>
    <w:r w:rsidR="00FB20C2">
      <w:rPr>
        <w:rFonts w:ascii="Monotype Corsiva" w:hAnsi="Monotype Corsiva"/>
        <w:i/>
      </w:rPr>
      <w:t xml:space="preserve"> og 7855@sogn.dk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C430" w14:textId="77777777" w:rsidR="005705E3" w:rsidRDefault="005705E3">
      <w:r>
        <w:separator/>
      </w:r>
    </w:p>
  </w:footnote>
  <w:footnote w:type="continuationSeparator" w:id="0">
    <w:p w14:paraId="0AEE759B" w14:textId="77777777" w:rsidR="005705E3" w:rsidRDefault="0057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4"/>
      <w:gridCol w:w="3317"/>
      <w:gridCol w:w="3117"/>
    </w:tblGrid>
    <w:tr w:rsidR="00C47E4C" w14:paraId="5663E22E" w14:textId="77777777" w:rsidTr="003E1F8D">
      <w:tc>
        <w:tcPr>
          <w:tcW w:w="3204" w:type="dxa"/>
        </w:tcPr>
        <w:p w14:paraId="6B81B69D" w14:textId="77777777" w:rsidR="000011C7" w:rsidRDefault="000011C7" w:rsidP="00C47E4C">
          <w:pPr>
            <w:pStyle w:val="Sidehoved"/>
            <w:jc w:val="center"/>
          </w:pPr>
          <w:r>
            <w:object w:dxaOrig="4320" w:dyaOrig="4320" w14:anchorId="0B2FC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76.2pt">
                <v:imagedata r:id="rId1" o:title=""/>
              </v:shape>
              <o:OLEObject Type="Embed" ProgID="Word.Picture.8" ShapeID="_x0000_i1025" DrawAspect="Content" ObjectID="_1837874083" r:id="rId2"/>
            </w:object>
          </w:r>
        </w:p>
      </w:tc>
      <w:tc>
        <w:tcPr>
          <w:tcW w:w="3317" w:type="dxa"/>
          <w:vAlign w:val="center"/>
        </w:tcPr>
        <w:p w14:paraId="6A47A576" w14:textId="77777777" w:rsidR="000011C7" w:rsidRPr="00C47E4C" w:rsidRDefault="000011C7" w:rsidP="003E1F8D">
          <w:pPr>
            <w:pStyle w:val="Sidehoved"/>
            <w:jc w:val="center"/>
            <w:rPr>
              <w:rFonts w:ascii="Monotype Corsiva" w:hAnsi="Monotype Corsiva"/>
              <w:sz w:val="44"/>
              <w:szCs w:val="44"/>
            </w:rPr>
          </w:pPr>
          <w:r w:rsidRPr="00C47E4C">
            <w:rPr>
              <w:rFonts w:ascii="Monotype Corsiva" w:hAnsi="Monotype Corsiva"/>
              <w:sz w:val="44"/>
              <w:szCs w:val="44"/>
            </w:rPr>
            <w:t xml:space="preserve">Søndersø – </w:t>
          </w:r>
          <w:r w:rsidR="003E1F8D">
            <w:rPr>
              <w:rFonts w:ascii="Monotype Corsiva" w:hAnsi="Monotype Corsiva"/>
              <w:sz w:val="44"/>
              <w:szCs w:val="44"/>
            </w:rPr>
            <w:t>S</w:t>
          </w:r>
          <w:r w:rsidRPr="00C47E4C">
            <w:rPr>
              <w:rFonts w:ascii="Monotype Corsiva" w:hAnsi="Monotype Corsiva"/>
              <w:sz w:val="44"/>
              <w:szCs w:val="44"/>
            </w:rPr>
            <w:t>kamby</w:t>
          </w:r>
        </w:p>
        <w:p w14:paraId="59A38698" w14:textId="77777777" w:rsidR="000011C7" w:rsidRDefault="000011C7" w:rsidP="00C47E4C">
          <w:pPr>
            <w:pStyle w:val="Sidehoved"/>
            <w:jc w:val="center"/>
          </w:pPr>
          <w:r w:rsidRPr="00C47E4C">
            <w:rPr>
              <w:rFonts w:ascii="Monotype Corsiva" w:hAnsi="Monotype Corsiva"/>
              <w:sz w:val="44"/>
              <w:szCs w:val="44"/>
            </w:rPr>
            <w:t>Pastorat</w:t>
          </w:r>
        </w:p>
      </w:tc>
      <w:tc>
        <w:tcPr>
          <w:tcW w:w="3117" w:type="dxa"/>
        </w:tcPr>
        <w:p w14:paraId="716F502E" w14:textId="77777777" w:rsidR="000011C7" w:rsidRDefault="00FE2FBA" w:rsidP="00C47E4C">
          <w:pPr>
            <w:pStyle w:val="Sidehoved"/>
            <w:jc w:val="center"/>
          </w:pPr>
          <w:r>
            <w:rPr>
              <w:noProof/>
            </w:rPr>
            <w:drawing>
              <wp:inline distT="0" distB="0" distL="0" distR="0" wp14:anchorId="43B0E553" wp14:editId="745A8122">
                <wp:extent cx="1508760" cy="960120"/>
                <wp:effectExtent l="0" t="0" r="0" b="0"/>
                <wp:docPr id="2" name="Billede 2" descr="Skamby Kirk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amby Kirke 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8760" cy="960120"/>
                        </a:xfrm>
                        <a:prstGeom prst="rect">
                          <a:avLst/>
                        </a:prstGeom>
                        <a:noFill/>
                        <a:ln>
                          <a:noFill/>
                        </a:ln>
                      </pic:spPr>
                    </pic:pic>
                  </a:graphicData>
                </a:graphic>
              </wp:inline>
            </w:drawing>
          </w:r>
        </w:p>
      </w:tc>
    </w:tr>
  </w:tbl>
  <w:p w14:paraId="50E8E716" w14:textId="77777777" w:rsidR="0028379F" w:rsidRDefault="0028379F">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E1"/>
    <w:multiLevelType w:val="hybridMultilevel"/>
    <w:tmpl w:val="225A4E48"/>
    <w:lvl w:ilvl="0" w:tplc="733AE686">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 w15:restartNumberingAfterBreak="0">
    <w:nsid w:val="187D1636"/>
    <w:multiLevelType w:val="hybridMultilevel"/>
    <w:tmpl w:val="6CD2429A"/>
    <w:lvl w:ilvl="0" w:tplc="3B1AC0D6">
      <w:start w:val="2"/>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 w15:restartNumberingAfterBreak="0">
    <w:nsid w:val="1B832E80"/>
    <w:multiLevelType w:val="hybridMultilevel"/>
    <w:tmpl w:val="26ACFE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CCC64EC"/>
    <w:multiLevelType w:val="hybridMultilevel"/>
    <w:tmpl w:val="1E1ECB02"/>
    <w:lvl w:ilvl="0" w:tplc="5396164E">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 w15:restartNumberingAfterBreak="0">
    <w:nsid w:val="1F234953"/>
    <w:multiLevelType w:val="hybridMultilevel"/>
    <w:tmpl w:val="085C0E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BD83DDD"/>
    <w:multiLevelType w:val="hybridMultilevel"/>
    <w:tmpl w:val="B21EB156"/>
    <w:lvl w:ilvl="0" w:tplc="B80AC76A">
      <w:start w:val="1"/>
      <w:numFmt w:val="lowerLetter"/>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6" w15:restartNumberingAfterBreak="0">
    <w:nsid w:val="2F1B4E7E"/>
    <w:multiLevelType w:val="hybridMultilevel"/>
    <w:tmpl w:val="B21EB156"/>
    <w:lvl w:ilvl="0" w:tplc="B80AC76A">
      <w:start w:val="1"/>
      <w:numFmt w:val="lowerLetter"/>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7" w15:restartNumberingAfterBreak="0">
    <w:nsid w:val="30E737B4"/>
    <w:multiLevelType w:val="hybridMultilevel"/>
    <w:tmpl w:val="DDD4CCC8"/>
    <w:lvl w:ilvl="0" w:tplc="18EC9378">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8" w15:restartNumberingAfterBreak="0">
    <w:nsid w:val="3443295F"/>
    <w:multiLevelType w:val="hybridMultilevel"/>
    <w:tmpl w:val="54106556"/>
    <w:lvl w:ilvl="0" w:tplc="7F7E6D52">
      <w:start w:val="2"/>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9" w15:restartNumberingAfterBreak="0">
    <w:nsid w:val="42102083"/>
    <w:multiLevelType w:val="hybridMultilevel"/>
    <w:tmpl w:val="5DF0484E"/>
    <w:lvl w:ilvl="0" w:tplc="F3D496A2">
      <w:start w:val="3"/>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0" w15:restartNumberingAfterBreak="0">
    <w:nsid w:val="6A8C408D"/>
    <w:multiLevelType w:val="hybridMultilevel"/>
    <w:tmpl w:val="29CCE0A4"/>
    <w:lvl w:ilvl="0" w:tplc="5DE24046">
      <w:start w:val="1"/>
      <w:numFmt w:val="lowerLetter"/>
      <w:lvlText w:val="%1)"/>
      <w:lvlJc w:val="left"/>
      <w:pPr>
        <w:ind w:left="945" w:hanging="360"/>
      </w:pPr>
      <w:rPr>
        <w:rFonts w:hint="default"/>
      </w:rPr>
    </w:lvl>
    <w:lvl w:ilvl="1" w:tplc="04060019" w:tentative="1">
      <w:start w:val="1"/>
      <w:numFmt w:val="lowerLetter"/>
      <w:lvlText w:val="%2."/>
      <w:lvlJc w:val="left"/>
      <w:pPr>
        <w:ind w:left="1665" w:hanging="360"/>
      </w:pPr>
    </w:lvl>
    <w:lvl w:ilvl="2" w:tplc="0406001B" w:tentative="1">
      <w:start w:val="1"/>
      <w:numFmt w:val="lowerRoman"/>
      <w:lvlText w:val="%3."/>
      <w:lvlJc w:val="right"/>
      <w:pPr>
        <w:ind w:left="2385" w:hanging="180"/>
      </w:pPr>
    </w:lvl>
    <w:lvl w:ilvl="3" w:tplc="0406000F" w:tentative="1">
      <w:start w:val="1"/>
      <w:numFmt w:val="decimal"/>
      <w:lvlText w:val="%4."/>
      <w:lvlJc w:val="left"/>
      <w:pPr>
        <w:ind w:left="3105" w:hanging="360"/>
      </w:pPr>
    </w:lvl>
    <w:lvl w:ilvl="4" w:tplc="04060019" w:tentative="1">
      <w:start w:val="1"/>
      <w:numFmt w:val="lowerLetter"/>
      <w:lvlText w:val="%5."/>
      <w:lvlJc w:val="left"/>
      <w:pPr>
        <w:ind w:left="3825" w:hanging="360"/>
      </w:pPr>
    </w:lvl>
    <w:lvl w:ilvl="5" w:tplc="0406001B" w:tentative="1">
      <w:start w:val="1"/>
      <w:numFmt w:val="lowerRoman"/>
      <w:lvlText w:val="%6."/>
      <w:lvlJc w:val="right"/>
      <w:pPr>
        <w:ind w:left="4545" w:hanging="180"/>
      </w:pPr>
    </w:lvl>
    <w:lvl w:ilvl="6" w:tplc="0406000F" w:tentative="1">
      <w:start w:val="1"/>
      <w:numFmt w:val="decimal"/>
      <w:lvlText w:val="%7."/>
      <w:lvlJc w:val="left"/>
      <w:pPr>
        <w:ind w:left="5265" w:hanging="360"/>
      </w:pPr>
    </w:lvl>
    <w:lvl w:ilvl="7" w:tplc="04060019" w:tentative="1">
      <w:start w:val="1"/>
      <w:numFmt w:val="lowerLetter"/>
      <w:lvlText w:val="%8."/>
      <w:lvlJc w:val="left"/>
      <w:pPr>
        <w:ind w:left="5985" w:hanging="360"/>
      </w:pPr>
    </w:lvl>
    <w:lvl w:ilvl="8" w:tplc="0406001B" w:tentative="1">
      <w:start w:val="1"/>
      <w:numFmt w:val="lowerRoman"/>
      <w:lvlText w:val="%9."/>
      <w:lvlJc w:val="right"/>
      <w:pPr>
        <w:ind w:left="6705" w:hanging="180"/>
      </w:pPr>
    </w:lvl>
  </w:abstractNum>
  <w:abstractNum w:abstractNumId="11" w15:restartNumberingAfterBreak="0">
    <w:nsid w:val="7C9D631B"/>
    <w:multiLevelType w:val="hybridMultilevel"/>
    <w:tmpl w:val="9EDE53DE"/>
    <w:lvl w:ilvl="0" w:tplc="BB8EC4F6">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num w:numId="1" w16cid:durableId="1396707504">
    <w:abstractNumId w:val="8"/>
  </w:num>
  <w:num w:numId="2" w16cid:durableId="1378704890">
    <w:abstractNumId w:val="1"/>
  </w:num>
  <w:num w:numId="3" w16cid:durableId="558520010">
    <w:abstractNumId w:val="11"/>
  </w:num>
  <w:num w:numId="4" w16cid:durableId="1734041810">
    <w:abstractNumId w:val="0"/>
  </w:num>
  <w:num w:numId="5" w16cid:durableId="1322393671">
    <w:abstractNumId w:val="3"/>
  </w:num>
  <w:num w:numId="6" w16cid:durableId="1845977124">
    <w:abstractNumId w:val="4"/>
  </w:num>
  <w:num w:numId="7" w16cid:durableId="1890142489">
    <w:abstractNumId w:val="2"/>
  </w:num>
  <w:num w:numId="8" w16cid:durableId="2029481239">
    <w:abstractNumId w:val="9"/>
  </w:num>
  <w:num w:numId="9" w16cid:durableId="751388270">
    <w:abstractNumId w:val="7"/>
  </w:num>
  <w:num w:numId="10" w16cid:durableId="634651089">
    <w:abstractNumId w:val="6"/>
  </w:num>
  <w:num w:numId="11" w16cid:durableId="18552533">
    <w:abstractNumId w:val="10"/>
  </w:num>
  <w:num w:numId="12" w16cid:durableId="1774788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F"/>
    <w:rsid w:val="000011C7"/>
    <w:rsid w:val="00002E0B"/>
    <w:rsid w:val="00027066"/>
    <w:rsid w:val="00055566"/>
    <w:rsid w:val="000630FF"/>
    <w:rsid w:val="000A6884"/>
    <w:rsid w:val="000B327D"/>
    <w:rsid w:val="000B7680"/>
    <w:rsid w:val="000F315C"/>
    <w:rsid w:val="00112910"/>
    <w:rsid w:val="0013566F"/>
    <w:rsid w:val="001720D9"/>
    <w:rsid w:val="001E6EE0"/>
    <w:rsid w:val="001E7DE6"/>
    <w:rsid w:val="00203124"/>
    <w:rsid w:val="00261DE6"/>
    <w:rsid w:val="0028379F"/>
    <w:rsid w:val="00287501"/>
    <w:rsid w:val="002A7AAD"/>
    <w:rsid w:val="002C4D94"/>
    <w:rsid w:val="002F4D96"/>
    <w:rsid w:val="003457D5"/>
    <w:rsid w:val="00374C70"/>
    <w:rsid w:val="0038402D"/>
    <w:rsid w:val="00397BFA"/>
    <w:rsid w:val="003A538C"/>
    <w:rsid w:val="003E1F8D"/>
    <w:rsid w:val="003F0937"/>
    <w:rsid w:val="004027B4"/>
    <w:rsid w:val="004216C7"/>
    <w:rsid w:val="004A438C"/>
    <w:rsid w:val="004A7E60"/>
    <w:rsid w:val="004D34FD"/>
    <w:rsid w:val="004F68C6"/>
    <w:rsid w:val="005705E3"/>
    <w:rsid w:val="00585F40"/>
    <w:rsid w:val="005907E8"/>
    <w:rsid w:val="005E34E4"/>
    <w:rsid w:val="006648A4"/>
    <w:rsid w:val="006B1356"/>
    <w:rsid w:val="006B15F5"/>
    <w:rsid w:val="006E495A"/>
    <w:rsid w:val="00717825"/>
    <w:rsid w:val="00732219"/>
    <w:rsid w:val="00756EB5"/>
    <w:rsid w:val="007E3825"/>
    <w:rsid w:val="00837A17"/>
    <w:rsid w:val="00861C46"/>
    <w:rsid w:val="00867EA7"/>
    <w:rsid w:val="00871AEA"/>
    <w:rsid w:val="0089619B"/>
    <w:rsid w:val="008B2169"/>
    <w:rsid w:val="008C1FD1"/>
    <w:rsid w:val="008C5B03"/>
    <w:rsid w:val="008E5F4E"/>
    <w:rsid w:val="009067B4"/>
    <w:rsid w:val="009405C9"/>
    <w:rsid w:val="00982E2B"/>
    <w:rsid w:val="009A4D25"/>
    <w:rsid w:val="009F7998"/>
    <w:rsid w:val="00A004A9"/>
    <w:rsid w:val="00A045D5"/>
    <w:rsid w:val="00A07712"/>
    <w:rsid w:val="00A978E2"/>
    <w:rsid w:val="00AC3615"/>
    <w:rsid w:val="00B21E2E"/>
    <w:rsid w:val="00B46D65"/>
    <w:rsid w:val="00B70166"/>
    <w:rsid w:val="00B70681"/>
    <w:rsid w:val="00B87D2B"/>
    <w:rsid w:val="00BA12A5"/>
    <w:rsid w:val="00BB1ECE"/>
    <w:rsid w:val="00BC31C1"/>
    <w:rsid w:val="00BE2607"/>
    <w:rsid w:val="00C40341"/>
    <w:rsid w:val="00C47E4C"/>
    <w:rsid w:val="00C544A1"/>
    <w:rsid w:val="00C70A80"/>
    <w:rsid w:val="00C80794"/>
    <w:rsid w:val="00C84DFD"/>
    <w:rsid w:val="00CA3E0E"/>
    <w:rsid w:val="00CE035B"/>
    <w:rsid w:val="00CE2B10"/>
    <w:rsid w:val="00D20647"/>
    <w:rsid w:val="00D22C62"/>
    <w:rsid w:val="00D51A69"/>
    <w:rsid w:val="00D90DA7"/>
    <w:rsid w:val="00DD3287"/>
    <w:rsid w:val="00DD3AD2"/>
    <w:rsid w:val="00DD7E67"/>
    <w:rsid w:val="00E06601"/>
    <w:rsid w:val="00E15013"/>
    <w:rsid w:val="00E211AE"/>
    <w:rsid w:val="00E56106"/>
    <w:rsid w:val="00EC4585"/>
    <w:rsid w:val="00EC5D94"/>
    <w:rsid w:val="00F12E58"/>
    <w:rsid w:val="00F4204F"/>
    <w:rsid w:val="00F52704"/>
    <w:rsid w:val="00F87157"/>
    <w:rsid w:val="00FB017C"/>
    <w:rsid w:val="00FB20C2"/>
    <w:rsid w:val="00FE2FBA"/>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C8F57"/>
  <w15:docId w15:val="{241D56A6-4A6D-4D9A-9A18-173D1F9E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10"/>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CE2B10"/>
    <w:pPr>
      <w:tabs>
        <w:tab w:val="center" w:pos="4819"/>
        <w:tab w:val="right" w:pos="9638"/>
      </w:tabs>
    </w:pPr>
  </w:style>
  <w:style w:type="character" w:customStyle="1" w:styleId="SidehovedTegn">
    <w:name w:val="Sidehoved Tegn"/>
    <w:basedOn w:val="Standardskrifttypeiafsnit"/>
    <w:link w:val="Sidehoved"/>
    <w:semiHidden/>
    <w:rsid w:val="0028379F"/>
    <w:rPr>
      <w:sz w:val="24"/>
      <w:szCs w:val="24"/>
    </w:rPr>
  </w:style>
  <w:style w:type="paragraph" w:styleId="Sidefod">
    <w:name w:val="footer"/>
    <w:basedOn w:val="Normal"/>
    <w:link w:val="SidefodTegn"/>
    <w:uiPriority w:val="99"/>
    <w:semiHidden/>
    <w:rsid w:val="00CE2B10"/>
    <w:pPr>
      <w:tabs>
        <w:tab w:val="center" w:pos="4819"/>
        <w:tab w:val="right" w:pos="9638"/>
      </w:tabs>
    </w:pPr>
  </w:style>
  <w:style w:type="character" w:customStyle="1" w:styleId="SidefodTegn">
    <w:name w:val="Sidefod Tegn"/>
    <w:basedOn w:val="Standardskrifttypeiafsnit"/>
    <w:link w:val="Sidefod"/>
    <w:uiPriority w:val="99"/>
    <w:semiHidden/>
    <w:rsid w:val="0028379F"/>
    <w:rPr>
      <w:sz w:val="24"/>
      <w:szCs w:val="24"/>
    </w:rPr>
  </w:style>
  <w:style w:type="paragraph" w:styleId="Brdtekst">
    <w:name w:val="Body Text"/>
    <w:basedOn w:val="Normal"/>
    <w:link w:val="BrdtekstTegn"/>
    <w:uiPriority w:val="99"/>
    <w:semiHidden/>
    <w:rsid w:val="00CE2B10"/>
    <w:pPr>
      <w:jc w:val="both"/>
    </w:pPr>
  </w:style>
  <w:style w:type="character" w:customStyle="1" w:styleId="BrdtekstTegn">
    <w:name w:val="Brødtekst Tegn"/>
    <w:basedOn w:val="Standardskrifttypeiafsnit"/>
    <w:link w:val="Brdtekst"/>
    <w:uiPriority w:val="99"/>
    <w:semiHidden/>
    <w:rsid w:val="0028379F"/>
    <w:rPr>
      <w:sz w:val="24"/>
      <w:szCs w:val="24"/>
    </w:rPr>
  </w:style>
  <w:style w:type="table" w:styleId="Tabel-Gitter">
    <w:name w:val="Table Grid"/>
    <w:basedOn w:val="Tabel-Normal"/>
    <w:uiPriority w:val="59"/>
    <w:rsid w:val="000011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dtekstindrykning1">
    <w:name w:val="Brødtekstindrykning1"/>
    <w:basedOn w:val="Normal"/>
    <w:rsid w:val="00FE2FBA"/>
    <w:pPr>
      <w:tabs>
        <w:tab w:val="left" w:pos="0"/>
        <w:tab w:val="left" w:pos="567"/>
        <w:tab w:val="left" w:pos="2835"/>
        <w:tab w:val="left" w:pos="5103"/>
        <w:tab w:val="left" w:pos="7371"/>
        <w:tab w:val="left" w:pos="9639"/>
        <w:tab w:val="left" w:pos="11907"/>
      </w:tabs>
      <w:overflowPunct w:val="0"/>
      <w:autoSpaceDE w:val="0"/>
      <w:autoSpaceDN w:val="0"/>
      <w:adjustRightInd w:val="0"/>
      <w:ind w:left="567"/>
      <w:jc w:val="both"/>
      <w:textAlignment w:val="baseline"/>
    </w:pPr>
    <w:rPr>
      <w:b/>
      <w:bCs/>
      <w:i/>
      <w:iCs/>
      <w:sz w:val="22"/>
      <w:szCs w:val="20"/>
    </w:rPr>
  </w:style>
  <w:style w:type="character" w:styleId="Hyperlink">
    <w:name w:val="Hyperlink"/>
    <w:basedOn w:val="Standardskrifttypeiafsnit"/>
    <w:uiPriority w:val="99"/>
    <w:unhideWhenUsed/>
    <w:rsid w:val="00FB20C2"/>
    <w:rPr>
      <w:color w:val="0000FF" w:themeColor="hyperlink"/>
      <w:u w:val="single"/>
    </w:rPr>
  </w:style>
  <w:style w:type="paragraph" w:styleId="Markeringsbobletekst">
    <w:name w:val="Balloon Text"/>
    <w:basedOn w:val="Normal"/>
    <w:link w:val="MarkeringsbobletekstTegn"/>
    <w:uiPriority w:val="99"/>
    <w:semiHidden/>
    <w:unhideWhenUsed/>
    <w:rsid w:val="000A688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6884"/>
    <w:rPr>
      <w:rFonts w:ascii="Tahoma" w:hAnsi="Tahoma" w:cs="Tahoma"/>
      <w:sz w:val="16"/>
      <w:szCs w:val="16"/>
    </w:rPr>
  </w:style>
  <w:style w:type="paragraph" w:styleId="Listeafsnit">
    <w:name w:val="List Paragraph"/>
    <w:basedOn w:val="Normal"/>
    <w:uiPriority w:val="34"/>
    <w:qFormat/>
    <w:rsid w:val="00A00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106B-43D3-459A-AB13-0D890EA0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Brevhoved - Sogn</vt:lpstr>
    </vt:vector>
  </TitlesOfParts>
  <Company>Kirkenettet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Brevhoved - Sogn</dc:title>
  <dc:creator>Ulrik Andersen</dc:creator>
  <cp:lastModifiedBy>Mathias Axel Bossel Magnussen Thorsson</cp:lastModifiedBy>
  <cp:revision>2</cp:revision>
  <cp:lastPrinted>2026-04-16T17:48:00Z</cp:lastPrinted>
  <dcterms:created xsi:type="dcterms:W3CDTF">2026-04-16T17:48:00Z</dcterms:created>
  <dcterms:modified xsi:type="dcterms:W3CDTF">2026-04-16T17:48:00Z</dcterms:modified>
</cp:coreProperties>
</file>